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19"/>
        <w:gridCol w:w="4388"/>
        <w:gridCol w:w="2374"/>
        <w:gridCol w:w="2374"/>
        <w:gridCol w:w="2374"/>
        <w:gridCol w:w="2375"/>
      </w:tblGrid>
      <w:tr w:rsidR="001C6180" w:rsidRPr="004E2043" w:rsidTr="00AE0CC2">
        <w:trPr>
          <w:cantSplit/>
          <w:trHeight w:val="1090"/>
        </w:trPr>
        <w:tc>
          <w:tcPr>
            <w:tcW w:w="1419" w:type="dxa"/>
            <w:textDirection w:val="btLr"/>
            <w:vAlign w:val="center"/>
          </w:tcPr>
          <w:p w:rsidR="001C6180" w:rsidRPr="004E2043" w:rsidRDefault="001C6180" w:rsidP="00470326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Library Learning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  <w:t>Path</w:t>
            </w:r>
          </w:p>
        </w:tc>
        <w:tc>
          <w:tcPr>
            <w:tcW w:w="4388" w:type="dxa"/>
          </w:tcPr>
          <w:p w:rsidR="001C6180" w:rsidRDefault="001C6180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Targeted Skills</w:t>
            </w:r>
          </w:p>
          <w:p w:rsidR="001C6180" w:rsidRPr="003B19E1" w:rsidRDefault="001C6180" w:rsidP="00BA2C8B">
            <w:pPr>
              <w:spacing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Thinking Routines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br/>
            </w:r>
            <w:r w:rsidRPr="003B19E1">
              <w:rPr>
                <w:rFonts w:ascii="Arial" w:hAnsi="Arial" w:cs="Arial"/>
                <w:i/>
                <w:color w:val="0070C0"/>
                <w:sz w:val="20"/>
                <w:szCs w:val="20"/>
              </w:rPr>
              <w:t>History Skills</w:t>
            </w:r>
          </w:p>
        </w:tc>
        <w:tc>
          <w:tcPr>
            <w:tcW w:w="2374" w:type="dxa"/>
            <w:vAlign w:val="center"/>
          </w:tcPr>
          <w:p w:rsidR="001C6180" w:rsidRDefault="001C6180" w:rsidP="006A5D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Stage 1</w:t>
            </w:r>
          </w:p>
        </w:tc>
        <w:tc>
          <w:tcPr>
            <w:tcW w:w="2374" w:type="dxa"/>
            <w:vAlign w:val="center"/>
          </w:tcPr>
          <w:p w:rsidR="001C6180" w:rsidRDefault="00B779B0" w:rsidP="006A5D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</w:tc>
        <w:tc>
          <w:tcPr>
            <w:tcW w:w="2374" w:type="dxa"/>
            <w:vAlign w:val="center"/>
          </w:tcPr>
          <w:p w:rsidR="001C6180" w:rsidRDefault="00B779B0" w:rsidP="006A5D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2375" w:type="dxa"/>
            <w:vAlign w:val="center"/>
          </w:tcPr>
          <w:p w:rsidR="001C6180" w:rsidRDefault="00B779B0" w:rsidP="006A5D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</w:tc>
      </w:tr>
      <w:tr w:rsidR="00141FCA" w:rsidRPr="004E2043" w:rsidTr="00141FCA">
        <w:trPr>
          <w:trHeight w:val="43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41FCA" w:rsidRPr="004E2043" w:rsidRDefault="00141FCA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141FCA" w:rsidRPr="00A97E71" w:rsidRDefault="00141FCA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Connect &amp; Wonder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1FCA" w:rsidRPr="004E2043" w:rsidRDefault="00141FCA" w:rsidP="001C618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80" w:rsidRPr="004E2043" w:rsidTr="000F67D8">
        <w:trPr>
          <w:cantSplit/>
          <w:trHeight w:val="2990"/>
        </w:trPr>
        <w:tc>
          <w:tcPr>
            <w:tcW w:w="1419" w:type="dxa"/>
            <w:shd w:val="clear" w:color="auto" w:fill="FFC000" w:themeFill="accent4"/>
            <w:textDirection w:val="btLr"/>
            <w:vAlign w:val="center"/>
          </w:tcPr>
          <w:p w:rsidR="001C6180" w:rsidRPr="00377BA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4388" w:type="dxa"/>
            <w:shd w:val="clear" w:color="auto" w:fill="FFFFFF" w:themeFill="background1"/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1C6180" w:rsidRDefault="001C6180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80" w:rsidRPr="00C35233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color w:val="7030A0"/>
                <w:sz w:val="20"/>
                <w:szCs w:val="20"/>
              </w:rPr>
              <w:t>See Think Wonder</w:t>
            </w:r>
          </w:p>
          <w:p w:rsidR="001C6180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1C6180" w:rsidRPr="003B19E1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19E1">
              <w:rPr>
                <w:rFonts w:ascii="Arial" w:hAnsi="Arial" w:cs="Arial"/>
                <w:i/>
                <w:color w:val="0070C0"/>
                <w:sz w:val="20"/>
                <w:szCs w:val="20"/>
              </w:rPr>
              <w:t>Pose questions about the past using sources provided.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80" w:rsidRPr="004E2043" w:rsidTr="006512A3">
        <w:trPr>
          <w:cantSplit/>
          <w:trHeight w:val="1134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</w:p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color w:val="7030A0"/>
                <w:sz w:val="20"/>
                <w:szCs w:val="20"/>
              </w:rPr>
              <w:t>Claim Support Question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CA" w:rsidRPr="004E2043" w:rsidTr="00141FCA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419" w:type="dxa"/>
            <w:shd w:val="clear" w:color="auto" w:fill="FF0000"/>
          </w:tcPr>
          <w:p w:rsidR="00141FCA" w:rsidRPr="004E2043" w:rsidRDefault="00141FCA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FF0000"/>
            <w:vAlign w:val="center"/>
          </w:tcPr>
          <w:p w:rsidR="00141FCA" w:rsidRPr="00A029C1" w:rsidRDefault="00141FCA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Discover &amp; Learn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FCA" w:rsidRPr="004E2043" w:rsidRDefault="00141FCA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80" w:rsidRPr="004E2043" w:rsidTr="0082353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4388" w:type="dxa"/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1C6180" w:rsidRPr="004E2043" w:rsidRDefault="001C6180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lastRenderedPageBreak/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1C6180" w:rsidRDefault="001C6180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6180" w:rsidRPr="004E2043" w:rsidTr="0009745F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419" w:type="dxa"/>
            <w:vMerge/>
            <w:shd w:val="clear" w:color="auto" w:fill="FF0000"/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1C6180" w:rsidRPr="004E2043" w:rsidRDefault="001C6180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736547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736547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736547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80" w:rsidRPr="004E2043" w:rsidTr="00640EF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419" w:type="dxa"/>
            <w:shd w:val="clear" w:color="auto" w:fill="FF0000"/>
            <w:textDirection w:val="btLr"/>
            <w:vAlign w:val="center"/>
          </w:tcPr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46867" w:rsidRDefault="00246867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Use simple functions of keyboard and mouse, including typing letters, scrolling, selecting icons and drop down menus. (ENe-3A)</w:t>
            </w:r>
          </w:p>
          <w:p w:rsidR="00EF2F39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36547">
              <w:rPr>
                <w:rFonts w:ascii="Arial" w:hAnsi="Arial" w:cs="Arial"/>
                <w:sz w:val="20"/>
                <w:szCs w:val="20"/>
              </w:rPr>
              <w:t xml:space="preserve">Recognise parts of print and digital texts </w:t>
            </w:r>
            <w:proofErr w:type="spellStart"/>
            <w:r w:rsidRPr="0073654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36547">
              <w:rPr>
                <w:rFonts w:ascii="Arial" w:hAnsi="Arial" w:cs="Arial"/>
                <w:sz w:val="20"/>
                <w:szCs w:val="20"/>
              </w:rPr>
              <w:t xml:space="preserve"> front and back covers, title and author, layout and navigation (ENe-8B)</w:t>
            </w:r>
          </w:p>
          <w:p w:rsidR="00EF2F39" w:rsidRPr="00EF2F39" w:rsidRDefault="00EF2F39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736547" w:rsidRDefault="00A654BD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Understand concepts about print and screen, including how different types of texts are organised using page numbering, table of contents, headings and titles, navigation buttons, bars and links. (EN1-8B)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36547" w:rsidRPr="00736547" w:rsidRDefault="00736547" w:rsidP="007365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Identify the features of online texts that enhance navigation.</w:t>
            </w:r>
            <w:r w:rsidRPr="00736547">
              <w:rPr>
                <w:rFonts w:ascii="Arial" w:hAnsi="Arial" w:cs="Arial"/>
                <w:sz w:val="20"/>
                <w:szCs w:val="20"/>
              </w:rPr>
              <w:br/>
              <w:t>(EN2-8B)</w:t>
            </w:r>
          </w:p>
          <w:p w:rsidR="00736547" w:rsidRPr="00736547" w:rsidRDefault="00736547" w:rsidP="007365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 xml:space="preserve">Identify the features of online texts that enhance readability including text, navigation, links, graphics and layout. </w:t>
            </w:r>
            <w:r w:rsidRPr="00736547">
              <w:rPr>
                <w:rFonts w:ascii="Arial" w:hAnsi="Arial" w:cs="Arial"/>
                <w:sz w:val="20"/>
                <w:szCs w:val="20"/>
              </w:rPr>
              <w:br/>
              <w:t>(EN2-8B)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C6180" w:rsidRPr="00E95C32" w:rsidRDefault="00E95C32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Select, navigate and read texts for a range of purposes, applying appropriate text processing strategies and interpreting structural features, for example table of contents, glossary, chapters, headings and subheadings. (EN3-3A)</w:t>
            </w:r>
          </w:p>
        </w:tc>
      </w:tr>
      <w:tr w:rsidR="001C6180" w:rsidRPr="004E2043" w:rsidTr="00620098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1C6180" w:rsidRDefault="001C6180" w:rsidP="00BA2C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1C6180" w:rsidRPr="004E2043" w:rsidRDefault="001C6180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6180" w:rsidRPr="004E2043" w:rsidTr="00BF62A0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419" w:type="dxa"/>
            <w:vMerge/>
            <w:shd w:val="clear" w:color="auto" w:fill="FF0000"/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1C6180" w:rsidRDefault="001C6180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1C6180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discriminate between facts and </w:t>
            </w:r>
            <w:r w:rsidR="00565057">
              <w:rPr>
                <w:rFonts w:ascii="Arial" w:hAnsi="Arial" w:cs="Arial"/>
                <w:sz w:val="20"/>
                <w:szCs w:val="20"/>
              </w:rPr>
              <w:t>opinions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180" w:rsidRPr="00C35233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6180" w:rsidRPr="004E2043" w:rsidTr="00567705">
        <w:tblPrEx>
          <w:tblLook w:val="04A0" w:firstRow="1" w:lastRow="0" w:firstColumn="1" w:lastColumn="0" w:noHBand="0" w:noVBand="1"/>
        </w:tblPrEx>
        <w:trPr>
          <w:trHeight w:val="5025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lastRenderedPageBreak/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1C6180" w:rsidRPr="00A97E71" w:rsidRDefault="001C6180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1C6180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1C6180" w:rsidRPr="004E2043" w:rsidRDefault="001C6180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identify main idea and key facts.</w:t>
            </w:r>
          </w:p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A2116F" w:rsidRDefault="00A2116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literal meanings presented in texts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character, setting and events. (ENe-4A)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EF2F39" w:rsidRDefault="00EF2F39" w:rsidP="00EF2F39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EF2F39">
              <w:rPr>
                <w:rFonts w:ascii="Arial" w:hAnsi="Arial" w:cs="Arial"/>
                <w:sz w:val="20"/>
                <w:szCs w:val="20"/>
              </w:rPr>
              <w:t xml:space="preserve">Use effective strategies to plan ideas for writing, </w:t>
            </w:r>
            <w:proofErr w:type="spellStart"/>
            <w:r w:rsidRPr="00EF2F3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F2F39">
              <w:rPr>
                <w:rFonts w:ascii="Arial" w:hAnsi="Arial" w:cs="Arial"/>
                <w:sz w:val="20"/>
                <w:szCs w:val="20"/>
              </w:rPr>
              <w:t xml:space="preserve"> making notes, drawing, using diagrams, planning a sequence of events or information</w:t>
            </w:r>
            <w:r>
              <w:rPr>
                <w:rFonts w:ascii="Arial" w:hAnsi="Arial" w:cs="Arial"/>
                <w:sz w:val="20"/>
                <w:szCs w:val="20"/>
              </w:rPr>
              <w:t>. (EN1-2A)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C6180" w:rsidRPr="00567705" w:rsidRDefault="00567705" w:rsidP="0056770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organise ideas using headings, graphic organisers, questions and mind maps. (EN2-2A)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C6180" w:rsidRDefault="00A90FC4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summarise key ideas and information from guest speakers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note-taking or using digital technologies.</w:t>
            </w:r>
          </w:p>
          <w:p w:rsidR="00A90FC4" w:rsidRPr="00A90FC4" w:rsidRDefault="00A90FC4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(EN3-1A)</w:t>
            </w:r>
          </w:p>
        </w:tc>
      </w:tr>
      <w:tr w:rsidR="001C6180" w:rsidRPr="004E2043" w:rsidTr="007644EB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1419" w:type="dxa"/>
            <w:vMerge/>
            <w:shd w:val="clear" w:color="auto" w:fill="FF0000"/>
          </w:tcPr>
          <w:p w:rsidR="001C6180" w:rsidRPr="004E2043" w:rsidRDefault="001C618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1C6180" w:rsidRPr="004E2043" w:rsidRDefault="001C618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</w:p>
        </w:tc>
        <w:tc>
          <w:tcPr>
            <w:tcW w:w="2374" w:type="dxa"/>
          </w:tcPr>
          <w:p w:rsidR="001C6180" w:rsidRPr="00567705" w:rsidRDefault="001C6180" w:rsidP="00567705">
            <w:pPr>
              <w:pStyle w:val="bos2"/>
              <w:rPr>
                <w:b w:val="0"/>
              </w:rPr>
            </w:pPr>
            <w:r w:rsidRPr="00567705">
              <w:rPr>
                <w:b w:val="0"/>
              </w:rPr>
              <w:t>Develop an awareness of issues relating to the responsible use of digital communication (ENe-2A)</w:t>
            </w:r>
          </w:p>
        </w:tc>
        <w:tc>
          <w:tcPr>
            <w:tcW w:w="2374" w:type="dxa"/>
          </w:tcPr>
          <w:p w:rsidR="001C6180" w:rsidRPr="00567705" w:rsidRDefault="004A3BCC" w:rsidP="00567705">
            <w:pPr>
              <w:pStyle w:val="bos2"/>
              <w:rPr>
                <w:b w:val="0"/>
              </w:rPr>
            </w:pPr>
            <w:r w:rsidRPr="00567705">
              <w:rPr>
                <w:b w:val="0"/>
              </w:rPr>
              <w:t>Develop an awareness of issues relating to the responsible use of digital communication (EN1-2A)</w:t>
            </w:r>
          </w:p>
        </w:tc>
        <w:tc>
          <w:tcPr>
            <w:tcW w:w="2374" w:type="dxa"/>
          </w:tcPr>
          <w:p w:rsidR="00736547" w:rsidRPr="00567705" w:rsidRDefault="00A654BD" w:rsidP="00567705">
            <w:pPr>
              <w:pStyle w:val="bos2"/>
              <w:rPr>
                <w:b w:val="0"/>
              </w:rPr>
            </w:pPr>
            <w:r w:rsidRPr="00567705">
              <w:rPr>
                <w:b w:val="0"/>
              </w:rPr>
              <w:t>Discuss issues related to the responsible use of digital communication.</w:t>
            </w:r>
            <w:r w:rsidR="00736547" w:rsidRPr="00567705">
              <w:rPr>
                <w:b w:val="0"/>
              </w:rPr>
              <w:br/>
              <w:t>(EN2-2A)</w:t>
            </w:r>
          </w:p>
        </w:tc>
        <w:tc>
          <w:tcPr>
            <w:tcW w:w="2375" w:type="dxa"/>
          </w:tcPr>
          <w:p w:rsidR="00A90FC4" w:rsidRPr="00567705" w:rsidRDefault="00A90FC4" w:rsidP="00567705">
            <w:pPr>
              <w:pStyle w:val="bos2"/>
              <w:rPr>
                <w:b w:val="0"/>
              </w:rPr>
            </w:pPr>
            <w:r w:rsidRPr="00567705">
              <w:rPr>
                <w:b w:val="0"/>
              </w:rPr>
              <w:t>Recognise and discuss issues related to the responsible use of digital communication.</w:t>
            </w:r>
            <w:r w:rsidRPr="00567705">
              <w:rPr>
                <w:b w:val="0"/>
              </w:rPr>
              <w:br/>
              <w:t>(EN3-2A)</w:t>
            </w:r>
          </w:p>
          <w:p w:rsidR="00A90FC4" w:rsidRPr="00567705" w:rsidRDefault="00C0028E" w:rsidP="00567705">
            <w:pPr>
              <w:pStyle w:val="bos2"/>
              <w:rPr>
                <w:b w:val="0"/>
              </w:rPr>
            </w:pPr>
            <w:r w:rsidRPr="00567705">
              <w:rPr>
                <w:b w:val="0"/>
              </w:rPr>
              <w:t>Explain and justify the responsible use of digital technologies. (EN3-3A)</w:t>
            </w:r>
          </w:p>
        </w:tc>
      </w:tr>
      <w:tr w:rsidR="00141FCA" w:rsidRPr="004E2043" w:rsidTr="00141FC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9" w:type="dxa"/>
            <w:shd w:val="clear" w:color="auto" w:fill="00B050"/>
          </w:tcPr>
          <w:p w:rsidR="00141FCA" w:rsidRPr="004E2043" w:rsidRDefault="00141FCA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00B050"/>
            <w:vAlign w:val="center"/>
          </w:tcPr>
          <w:p w:rsidR="00141FCA" w:rsidRPr="00A029C1" w:rsidRDefault="00141FCA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Create &amp; Share</w:t>
            </w:r>
          </w:p>
        </w:tc>
        <w:tc>
          <w:tcPr>
            <w:tcW w:w="9497" w:type="dxa"/>
            <w:gridSpan w:val="4"/>
            <w:vAlign w:val="center"/>
          </w:tcPr>
          <w:p w:rsidR="00141FCA" w:rsidRPr="00736547" w:rsidRDefault="00141FCA" w:rsidP="00BA2C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80" w:rsidRPr="004E2043" w:rsidTr="0015759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19" w:type="dxa"/>
            <w:vMerge w:val="restart"/>
            <w:shd w:val="clear" w:color="auto" w:fill="00B050"/>
            <w:textDirection w:val="btLr"/>
            <w:vAlign w:val="center"/>
          </w:tcPr>
          <w:p w:rsidR="001C6180" w:rsidRPr="005C2041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Creating</w:t>
            </w:r>
          </w:p>
        </w:tc>
        <w:tc>
          <w:tcPr>
            <w:tcW w:w="4388" w:type="dxa"/>
          </w:tcPr>
          <w:p w:rsidR="001C6180" w:rsidRPr="004E2043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1C6180" w:rsidRPr="004E2043" w:rsidRDefault="001C6180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1C6180" w:rsidRPr="004E2043" w:rsidRDefault="001C6180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1C6180" w:rsidRPr="004E2043" w:rsidRDefault="001C6180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1C6180" w:rsidRPr="00736547" w:rsidRDefault="001C6180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1C6180" w:rsidRPr="00736547" w:rsidRDefault="001C6180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1C6180" w:rsidRPr="00736547" w:rsidRDefault="001C6180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5" w:type="dxa"/>
          </w:tcPr>
          <w:p w:rsidR="001C6180" w:rsidRPr="004E2043" w:rsidRDefault="001C6180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547" w:rsidRPr="004E2043" w:rsidTr="0022736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19" w:type="dxa"/>
            <w:vMerge/>
            <w:shd w:val="clear" w:color="auto" w:fill="00B050"/>
          </w:tcPr>
          <w:p w:rsidR="00736547" w:rsidRPr="004E2043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:rsidR="00736547" w:rsidRDefault="00736547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6547" w:rsidRDefault="00736547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736547" w:rsidRDefault="00736547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736547" w:rsidRDefault="00736547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736547" w:rsidRDefault="00736547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736547" w:rsidRDefault="00736547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Podcast </w:t>
            </w:r>
          </w:p>
          <w:p w:rsidR="00736547" w:rsidRDefault="00736547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736547" w:rsidRDefault="00736547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6547" w:rsidRDefault="00736547" w:rsidP="00B779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6547" w:rsidRDefault="00736547" w:rsidP="00B779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:rsidR="00736547" w:rsidRDefault="00736547" w:rsidP="00B779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736547" w:rsidRDefault="00736547" w:rsidP="00B779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Sway and Office Mix</w:t>
            </w:r>
          </w:p>
          <w:p w:rsidR="00736547" w:rsidRDefault="00736547" w:rsidP="00B779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MovieMaker</w:t>
            </w:r>
            <w:proofErr w:type="spellEnd"/>
          </w:p>
          <w:p w:rsidR="00736547" w:rsidRPr="004E2043" w:rsidRDefault="00736547" w:rsidP="00B779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Storybook Creator App</w:t>
            </w:r>
          </w:p>
          <w:p w:rsidR="00736547" w:rsidRDefault="00736547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6547" w:rsidRDefault="00736547" w:rsidP="00B7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information in a selected format</w:t>
            </w:r>
          </w:p>
          <w:p w:rsidR="00736547" w:rsidRPr="00470326" w:rsidRDefault="00736547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shd w:val="clear" w:color="auto" w:fill="auto"/>
          </w:tcPr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>Construct texts using software including word processing programs (ENe-3A)</w:t>
            </w: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>Experiment with basic visual, multimodal and digital processes to represent some simple ideas expressed in texts and to convey experiences (ENe-2A)</w:t>
            </w: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shd w:val="clear" w:color="auto" w:fill="auto"/>
          </w:tcPr>
          <w:p w:rsidR="00736547" w:rsidRPr="00736547" w:rsidRDefault="00736547" w:rsidP="00B7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 xml:space="preserve">Construct texts featuring print, visual and audio elements using software, including word </w:t>
            </w: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>processing programs. (EN1-2A)</w:t>
            </w:r>
          </w:p>
          <w:p w:rsidR="00736547" w:rsidRPr="00736547" w:rsidRDefault="00736547" w:rsidP="00B7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6547" w:rsidRDefault="00736547" w:rsidP="00B7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Compose a range of written forms of communication, including emails, greeting cards and letters. (EN1-2A)</w:t>
            </w:r>
          </w:p>
          <w:p w:rsidR="00565057" w:rsidRPr="00736547" w:rsidRDefault="00565057" w:rsidP="00B7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Experiment with publishing using different modes and media to enhance planned presentations.</w:t>
            </w: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(EN1-2A)</w:t>
            </w:r>
          </w:p>
        </w:tc>
        <w:tc>
          <w:tcPr>
            <w:tcW w:w="2374" w:type="dxa"/>
            <w:vMerge w:val="restart"/>
            <w:shd w:val="clear" w:color="auto" w:fill="auto"/>
          </w:tcPr>
          <w:p w:rsid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 xml:space="preserve">Use a range of software including word processing programs to construct, edit and publish written text, and select, edit and place </w:t>
            </w:r>
            <w:r w:rsidRPr="00736547">
              <w:rPr>
                <w:rFonts w:ascii="Arial" w:hAnsi="Arial" w:cs="Arial"/>
                <w:sz w:val="20"/>
                <w:szCs w:val="20"/>
              </w:rPr>
              <w:lastRenderedPageBreak/>
              <w:t>visual, print and audio elements. (EN2-3A)</w:t>
            </w:r>
          </w:p>
          <w:p w:rsidR="00565057" w:rsidRPr="00736547" w:rsidRDefault="0056505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736547" w:rsidRPr="00736547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 xml:space="preserve">Experiment with visual, multimodal and digital processes to represent ideas encountered in texts. (EN2-2A) 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A90FC4" w:rsidRDefault="00A90FC4" w:rsidP="00A90FC4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Plan, draft and publish imaginative, informative and persuasive texts, choosing and experimenting with text structures, language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features, images and digital resources appropriate to purpose and </w:t>
            </w:r>
            <w:r w:rsidR="00565057">
              <w:rPr>
                <w:rFonts w:ascii="Arial" w:hAnsi="Arial" w:cs="Arial"/>
                <w:sz w:val="20"/>
                <w:szCs w:val="20"/>
              </w:rPr>
              <w:t>audience. (</w:t>
            </w:r>
            <w:r>
              <w:rPr>
                <w:rFonts w:ascii="Arial" w:hAnsi="Arial" w:cs="Arial"/>
                <w:sz w:val="20"/>
                <w:szCs w:val="20"/>
              </w:rPr>
              <w:t>EN3-2A)</w:t>
            </w:r>
          </w:p>
          <w:p w:rsidR="00E95C32" w:rsidRDefault="00E95C32" w:rsidP="00A90FC4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0FC4" w:rsidRPr="00A90FC4" w:rsidRDefault="00A90FC4" w:rsidP="00A90FC4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 range of software, including word processing programs, learning new functions as required to create texts. (EN3-2A) </w:t>
            </w:r>
          </w:p>
        </w:tc>
      </w:tr>
      <w:tr w:rsidR="00736547" w:rsidRPr="004E2043" w:rsidTr="00B779B0">
        <w:tblPrEx>
          <w:tblLook w:val="04A0" w:firstRow="1" w:lastRow="0" w:firstColumn="1" w:lastColumn="0" w:noHBand="0" w:noVBand="1"/>
        </w:tblPrEx>
        <w:trPr>
          <w:trHeight w:val="2902"/>
        </w:trPr>
        <w:tc>
          <w:tcPr>
            <w:tcW w:w="1419" w:type="dxa"/>
            <w:shd w:val="clear" w:color="auto" w:fill="00B050"/>
            <w:textDirection w:val="btLr"/>
            <w:vAlign w:val="center"/>
          </w:tcPr>
          <w:p w:rsidR="00736547" w:rsidRPr="005C2041" w:rsidRDefault="00736547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Publish and Share</w:t>
            </w:r>
          </w:p>
        </w:tc>
        <w:tc>
          <w:tcPr>
            <w:tcW w:w="4388" w:type="dxa"/>
          </w:tcPr>
          <w:p w:rsidR="00736547" w:rsidRPr="004E2043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  <w:r>
              <w:rPr>
                <w:rFonts w:ascii="Arial" w:hAnsi="Arial" w:cs="Arial"/>
                <w:sz w:val="20"/>
                <w:szCs w:val="20"/>
              </w:rPr>
              <w:t>for an audience</w:t>
            </w:r>
          </w:p>
          <w:p w:rsidR="00736547" w:rsidRPr="004E2043" w:rsidRDefault="00736547" w:rsidP="00B779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736547" w:rsidRPr="004E2043" w:rsidRDefault="00736547" w:rsidP="00B779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736547" w:rsidRDefault="00736547" w:rsidP="00B779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  <w:p w:rsidR="00736547" w:rsidRPr="004E2043" w:rsidRDefault="00736547" w:rsidP="00B779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Web 2.0 – Blogs, wikis</w:t>
            </w:r>
          </w:p>
          <w:p w:rsidR="00736547" w:rsidRPr="004E2043" w:rsidRDefault="00736547" w:rsidP="00B779B0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36547" w:rsidRPr="004D1DD3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36547" w:rsidRPr="00B779B0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736547" w:rsidRPr="00A641D3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736547" w:rsidRPr="00F227E9" w:rsidRDefault="007365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80" w:rsidRPr="004E2043" w:rsidTr="00974CB9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1C6180" w:rsidRPr="004E2043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00B0F0"/>
            <w:vAlign w:val="center"/>
          </w:tcPr>
          <w:p w:rsidR="001C6180" w:rsidRPr="00A029C1" w:rsidRDefault="001C618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9497" w:type="dxa"/>
            <w:gridSpan w:val="4"/>
            <w:vAlign w:val="center"/>
          </w:tcPr>
          <w:p w:rsidR="001C6180" w:rsidRPr="004E2043" w:rsidRDefault="001C618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80" w:rsidRPr="004E2043" w:rsidTr="001E639F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1C6180" w:rsidRPr="004E2043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 xml:space="preserve">Reviewing 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br/>
              <w:t>the process and product</w:t>
            </w:r>
          </w:p>
          <w:p w:rsidR="001C6180" w:rsidRPr="005C2041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1C6180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1C6180" w:rsidRDefault="001C6180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Self-assess final product using agreed success criteria</w:t>
            </w:r>
          </w:p>
          <w:p w:rsidR="001C6180" w:rsidRDefault="001C6180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Pr="00470326" w:rsidRDefault="001C6180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180" w:rsidRDefault="001C6180" w:rsidP="005C2041"/>
          <w:p w:rsidR="001C6180" w:rsidRPr="005C2041" w:rsidRDefault="001C6180" w:rsidP="005C2041">
            <w:pPr>
              <w:jc w:val="center"/>
            </w:pPr>
          </w:p>
        </w:tc>
        <w:tc>
          <w:tcPr>
            <w:tcW w:w="2374" w:type="dxa"/>
          </w:tcPr>
          <w:p w:rsidR="00A90FC4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Demonstrate an emerging awareness of criteria to enable the successful completion of tasks</w:t>
            </w:r>
            <w:r w:rsidR="00A90F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180" w:rsidRPr="00736547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(ENe12E)</w:t>
            </w:r>
          </w:p>
        </w:tc>
        <w:tc>
          <w:tcPr>
            <w:tcW w:w="2374" w:type="dxa"/>
          </w:tcPr>
          <w:p w:rsidR="00A90FC4" w:rsidRDefault="00A654B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 xml:space="preserve">Jointly develop criteria for assessing their own and others’ presentations or compositions with teacher guidance. </w:t>
            </w:r>
          </w:p>
          <w:p w:rsidR="001C6180" w:rsidRPr="00736547" w:rsidRDefault="00A654B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(EN1-12E)</w:t>
            </w:r>
          </w:p>
        </w:tc>
        <w:tc>
          <w:tcPr>
            <w:tcW w:w="2374" w:type="dxa"/>
          </w:tcPr>
          <w:p w:rsidR="001C6180" w:rsidRDefault="00A90FC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Jointly develop criteria for assessing their own and others’ presentations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0FC4" w:rsidRPr="00073A51" w:rsidRDefault="00A90FC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(EN2-12E)</w:t>
            </w:r>
          </w:p>
        </w:tc>
        <w:tc>
          <w:tcPr>
            <w:tcW w:w="2375" w:type="dxa"/>
          </w:tcPr>
          <w:p w:rsidR="001C6180" w:rsidRDefault="00E95C3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criteria for assessing their own and others’ presentations.</w:t>
            </w:r>
          </w:p>
          <w:p w:rsidR="00E95C32" w:rsidRPr="00073A51" w:rsidRDefault="00E95C3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(EN3-9E)</w:t>
            </w:r>
          </w:p>
        </w:tc>
      </w:tr>
      <w:tr w:rsidR="001C6180" w:rsidRPr="004E2043" w:rsidTr="005E0556">
        <w:tblPrEx>
          <w:tblLook w:val="04A0" w:firstRow="1" w:lastRow="0" w:firstColumn="1" w:lastColumn="0" w:noHBand="0" w:noVBand="1"/>
        </w:tblPrEx>
        <w:trPr>
          <w:cantSplit/>
          <w:trHeight w:val="3307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1C6180" w:rsidRPr="005C2041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Reflecting on Work habits</w:t>
            </w:r>
          </w:p>
        </w:tc>
        <w:tc>
          <w:tcPr>
            <w:tcW w:w="4388" w:type="dxa"/>
          </w:tcPr>
          <w:p w:rsidR="001C6180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1C6180" w:rsidRPr="004E2043" w:rsidRDefault="001C6180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2374" w:type="dxa"/>
          </w:tcPr>
          <w:p w:rsidR="001C6180" w:rsidRPr="00736547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 xml:space="preserve">Discuss what it means to be a cooperative group member </w:t>
            </w:r>
            <w:r w:rsidRPr="00736547">
              <w:rPr>
                <w:rFonts w:ascii="Arial" w:hAnsi="Arial" w:cs="Arial"/>
                <w:sz w:val="20"/>
                <w:szCs w:val="20"/>
              </w:rPr>
              <w:br/>
              <w:t>(ENe-12E)</w:t>
            </w:r>
          </w:p>
        </w:tc>
        <w:tc>
          <w:tcPr>
            <w:tcW w:w="2374" w:type="dxa"/>
          </w:tcPr>
          <w:p w:rsidR="001C6180" w:rsidRPr="00736547" w:rsidRDefault="00A654B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Discuss the roles and responsibilities when working as a member of a group. (EN1-12E)</w:t>
            </w:r>
          </w:p>
        </w:tc>
        <w:tc>
          <w:tcPr>
            <w:tcW w:w="2374" w:type="dxa"/>
          </w:tcPr>
          <w:p w:rsidR="001C6180" w:rsidRDefault="00A90FC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Discuss the roles and responsibilities when working as a member of a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understand the benefits of working collaboratively with peers to achieve a goal.</w:t>
            </w:r>
          </w:p>
          <w:p w:rsidR="00A90FC4" w:rsidRPr="00736547" w:rsidRDefault="00A90FC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(EN2-12E)</w:t>
            </w:r>
          </w:p>
        </w:tc>
        <w:tc>
          <w:tcPr>
            <w:tcW w:w="2375" w:type="dxa"/>
          </w:tcPr>
          <w:p w:rsidR="001C6180" w:rsidRDefault="00E95C3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reflect on the roles and responsibilities when working as a member of a group and evaluate the benefits of working collaboratively with peers to achieve a goal.</w:t>
            </w:r>
          </w:p>
          <w:p w:rsidR="00E95C32" w:rsidRPr="00736547" w:rsidRDefault="00E95C3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(EN3-9E)</w:t>
            </w:r>
          </w:p>
        </w:tc>
      </w:tr>
      <w:tr w:rsidR="001C6180" w:rsidRPr="004E2043" w:rsidTr="00B073AA">
        <w:tblPrEx>
          <w:tblLook w:val="04A0" w:firstRow="1" w:lastRow="0" w:firstColumn="1" w:lastColumn="0" w:noHBand="0" w:noVBand="1"/>
        </w:tblPrEx>
        <w:trPr>
          <w:cantSplit/>
          <w:trHeight w:val="2776"/>
        </w:trPr>
        <w:tc>
          <w:tcPr>
            <w:tcW w:w="1419" w:type="dxa"/>
            <w:shd w:val="clear" w:color="auto" w:fill="auto"/>
            <w:textDirection w:val="btLr"/>
            <w:vAlign w:val="center"/>
          </w:tcPr>
          <w:p w:rsidR="001C6180" w:rsidRPr="005C2041" w:rsidRDefault="001C6180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Literature</w:t>
            </w:r>
          </w:p>
        </w:tc>
        <w:tc>
          <w:tcPr>
            <w:tcW w:w="4388" w:type="dxa"/>
          </w:tcPr>
          <w:p w:rsidR="001C6180" w:rsidRDefault="001C6180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Literature selected and shared during the year will </w:t>
            </w:r>
          </w:p>
          <w:p w:rsidR="001C6180" w:rsidRDefault="001C6180" w:rsidP="003B19E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inquiry focus </w:t>
            </w:r>
          </w:p>
          <w:p w:rsidR="001C6180" w:rsidRDefault="001C6180" w:rsidP="003B19E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 a love of reading</w:t>
            </w:r>
          </w:p>
          <w:p w:rsidR="001C6180" w:rsidRPr="003B19E1" w:rsidRDefault="001C6180" w:rsidP="003B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1C6180" w:rsidRPr="00736547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Engage with a variety of simple texts and begin to understand that readers draw on their own knowledge to make meaning and enhance enjoyment (ENe-11D)</w:t>
            </w:r>
          </w:p>
        </w:tc>
        <w:tc>
          <w:tcPr>
            <w:tcW w:w="2374" w:type="dxa"/>
          </w:tcPr>
          <w:p w:rsidR="001C6180" w:rsidRPr="00736547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Engage in wide reading of self-selected and teacher-selected texts, including digital texts for enjoyment, and share responses (EN1-10C)</w:t>
            </w:r>
          </w:p>
        </w:tc>
        <w:tc>
          <w:tcPr>
            <w:tcW w:w="2374" w:type="dxa"/>
          </w:tcPr>
          <w:p w:rsidR="001C6180" w:rsidRPr="00736547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Share responses to a range of texts and identify features which increase reader enjoyment (EN2-10C)</w:t>
            </w:r>
          </w:p>
        </w:tc>
        <w:tc>
          <w:tcPr>
            <w:tcW w:w="2375" w:type="dxa"/>
          </w:tcPr>
          <w:p w:rsidR="001C6180" w:rsidRPr="00736547" w:rsidRDefault="001C6180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547">
              <w:rPr>
                <w:rFonts w:ascii="Arial" w:hAnsi="Arial" w:cs="Arial"/>
                <w:sz w:val="20"/>
                <w:szCs w:val="20"/>
              </w:rPr>
              <w:t>Recognise and explain creative language features in imaginative, informative and persuasive texts that contribute to engagement and meaning (EN3-7C)</w:t>
            </w:r>
          </w:p>
        </w:tc>
      </w:tr>
    </w:tbl>
    <w:p w:rsidR="00BE7E69" w:rsidRPr="004E2043" w:rsidRDefault="00BE7E69" w:rsidP="00BA2C8B">
      <w:pPr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3C96"/>
    <w:multiLevelType w:val="hybridMultilevel"/>
    <w:tmpl w:val="1F94DBE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5B8B38C6"/>
    <w:multiLevelType w:val="hybridMultilevel"/>
    <w:tmpl w:val="B3AC8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5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29"/>
  </w:num>
  <w:num w:numId="18">
    <w:abstractNumId w:val="11"/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0"/>
  </w:num>
  <w:num w:numId="24">
    <w:abstractNumId w:val="23"/>
  </w:num>
  <w:num w:numId="25">
    <w:abstractNumId w:val="28"/>
  </w:num>
  <w:num w:numId="26">
    <w:abstractNumId w:val="19"/>
  </w:num>
  <w:num w:numId="27">
    <w:abstractNumId w:val="20"/>
  </w:num>
  <w:num w:numId="28">
    <w:abstractNumId w:val="27"/>
  </w:num>
  <w:num w:numId="29">
    <w:abstractNumId w:val="6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41DF"/>
    <w:rsid w:val="000B559A"/>
    <w:rsid w:val="000F0177"/>
    <w:rsid w:val="000F447A"/>
    <w:rsid w:val="001232DF"/>
    <w:rsid w:val="00141FCA"/>
    <w:rsid w:val="00161DAC"/>
    <w:rsid w:val="00177B85"/>
    <w:rsid w:val="00183D6D"/>
    <w:rsid w:val="001A6436"/>
    <w:rsid w:val="001C6180"/>
    <w:rsid w:val="001D7C83"/>
    <w:rsid w:val="001F6375"/>
    <w:rsid w:val="00246867"/>
    <w:rsid w:val="00252C3E"/>
    <w:rsid w:val="00284C90"/>
    <w:rsid w:val="0029093D"/>
    <w:rsid w:val="002A2154"/>
    <w:rsid w:val="00341EB0"/>
    <w:rsid w:val="00347252"/>
    <w:rsid w:val="00377BA1"/>
    <w:rsid w:val="003A79F2"/>
    <w:rsid w:val="003B19E1"/>
    <w:rsid w:val="003B342E"/>
    <w:rsid w:val="003E3908"/>
    <w:rsid w:val="00450D4D"/>
    <w:rsid w:val="00451E1A"/>
    <w:rsid w:val="00470326"/>
    <w:rsid w:val="004A3BCC"/>
    <w:rsid w:val="004D1DD3"/>
    <w:rsid w:val="004D4A87"/>
    <w:rsid w:val="004D518F"/>
    <w:rsid w:val="004E2043"/>
    <w:rsid w:val="00555F86"/>
    <w:rsid w:val="00565057"/>
    <w:rsid w:val="00567705"/>
    <w:rsid w:val="005835EF"/>
    <w:rsid w:val="005A03BB"/>
    <w:rsid w:val="005B73ED"/>
    <w:rsid w:val="005C2041"/>
    <w:rsid w:val="005F200E"/>
    <w:rsid w:val="005F68F9"/>
    <w:rsid w:val="00613C40"/>
    <w:rsid w:val="006476FF"/>
    <w:rsid w:val="00697438"/>
    <w:rsid w:val="006A5D8A"/>
    <w:rsid w:val="006B7E23"/>
    <w:rsid w:val="006E0432"/>
    <w:rsid w:val="00705F81"/>
    <w:rsid w:val="0071686E"/>
    <w:rsid w:val="00730C29"/>
    <w:rsid w:val="00736547"/>
    <w:rsid w:val="00743A6D"/>
    <w:rsid w:val="00765148"/>
    <w:rsid w:val="007F796C"/>
    <w:rsid w:val="0082007C"/>
    <w:rsid w:val="00823FEA"/>
    <w:rsid w:val="008539B6"/>
    <w:rsid w:val="008623DD"/>
    <w:rsid w:val="008720CE"/>
    <w:rsid w:val="008D6802"/>
    <w:rsid w:val="008E3B6C"/>
    <w:rsid w:val="008E5570"/>
    <w:rsid w:val="008F567C"/>
    <w:rsid w:val="009468F9"/>
    <w:rsid w:val="00947411"/>
    <w:rsid w:val="00966ECA"/>
    <w:rsid w:val="0098092D"/>
    <w:rsid w:val="009A1CF5"/>
    <w:rsid w:val="009B3D18"/>
    <w:rsid w:val="009E1B60"/>
    <w:rsid w:val="009E1DB8"/>
    <w:rsid w:val="00A029C1"/>
    <w:rsid w:val="00A04016"/>
    <w:rsid w:val="00A2116F"/>
    <w:rsid w:val="00A23503"/>
    <w:rsid w:val="00A25C4A"/>
    <w:rsid w:val="00A410EB"/>
    <w:rsid w:val="00A41C5F"/>
    <w:rsid w:val="00A60EC3"/>
    <w:rsid w:val="00A641D3"/>
    <w:rsid w:val="00A654BD"/>
    <w:rsid w:val="00A733A2"/>
    <w:rsid w:val="00A85A02"/>
    <w:rsid w:val="00A90FC4"/>
    <w:rsid w:val="00A92E4D"/>
    <w:rsid w:val="00A9467C"/>
    <w:rsid w:val="00A97E71"/>
    <w:rsid w:val="00AA43C4"/>
    <w:rsid w:val="00AC0FFC"/>
    <w:rsid w:val="00AC49A7"/>
    <w:rsid w:val="00AF7262"/>
    <w:rsid w:val="00B37ECC"/>
    <w:rsid w:val="00B4201B"/>
    <w:rsid w:val="00B779B0"/>
    <w:rsid w:val="00B83B18"/>
    <w:rsid w:val="00BA2569"/>
    <w:rsid w:val="00BA2C8B"/>
    <w:rsid w:val="00BE7E69"/>
    <w:rsid w:val="00BF43BF"/>
    <w:rsid w:val="00BF5EB8"/>
    <w:rsid w:val="00C0028E"/>
    <w:rsid w:val="00C26564"/>
    <w:rsid w:val="00C27B9C"/>
    <w:rsid w:val="00C350B1"/>
    <w:rsid w:val="00C35233"/>
    <w:rsid w:val="00C862E9"/>
    <w:rsid w:val="00CA618E"/>
    <w:rsid w:val="00CA7F72"/>
    <w:rsid w:val="00CD2CA9"/>
    <w:rsid w:val="00D6053F"/>
    <w:rsid w:val="00DA2D58"/>
    <w:rsid w:val="00E4583D"/>
    <w:rsid w:val="00E95C32"/>
    <w:rsid w:val="00EA29AF"/>
    <w:rsid w:val="00EE5296"/>
    <w:rsid w:val="00EF2F39"/>
    <w:rsid w:val="00F227E9"/>
    <w:rsid w:val="00F425B8"/>
    <w:rsid w:val="00F4682E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4849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567705"/>
    <w:pPr>
      <w:keepLine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C5F1-86F9-450C-B815-88842CE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10</cp:revision>
  <cp:lastPrinted>2016-12-06T22:24:00Z</cp:lastPrinted>
  <dcterms:created xsi:type="dcterms:W3CDTF">2017-01-28T21:54:00Z</dcterms:created>
  <dcterms:modified xsi:type="dcterms:W3CDTF">2017-03-18T20:43:00Z</dcterms:modified>
</cp:coreProperties>
</file>